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FBE4" w14:textId="247A2A84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Na temelju članka 48. stavka 4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, a u svezi s člankom 35.stavkom1. alineja 4.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Zakona o predškolskom odgoju i obrazovanju (NN 10/97., 107/07. i 94/13, 98/19, 57/22,101/23.i 22/26, članaka 41. i 42. Državnog pedagoškog standarda predškolskog odgoja i naobrazbe (NN 63/08. i 90/10.), i članka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::::::_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Statuta Dječjeg vrtića</w:t>
      </w:r>
      <w:r w:rsidR="008E29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Bubamara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Upravno vijeće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na sjednici održanoj _</w:t>
      </w:r>
      <w:r w:rsidR="008E29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11.svibnja 2026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_godine donijelo je</w:t>
      </w:r>
    </w:p>
    <w:p w14:paraId="66234127" w14:textId="77777777" w:rsidR="00C32E56" w:rsidRPr="00C32E56" w:rsidRDefault="00C32E56" w:rsidP="00C32E56">
      <w:pPr>
        <w:pStyle w:val="Bezproreda"/>
        <w:jc w:val="center"/>
        <w:rPr>
          <w:lang w:eastAsia="hr-HR"/>
        </w:rPr>
      </w:pPr>
      <w:r w:rsidRPr="00C32E56">
        <w:rPr>
          <w:lang w:eastAsia="hr-HR"/>
        </w:rPr>
        <w:t>O D L U K U</w:t>
      </w:r>
    </w:p>
    <w:p w14:paraId="71876183" w14:textId="77777777" w:rsidR="00C32E56" w:rsidRDefault="00C32E56" w:rsidP="00C32E56">
      <w:pPr>
        <w:pStyle w:val="Bezproreda"/>
        <w:jc w:val="center"/>
        <w:rPr>
          <w:lang w:eastAsia="hr-HR"/>
        </w:rPr>
      </w:pPr>
      <w:r w:rsidRPr="00C32E56">
        <w:rPr>
          <w:lang w:eastAsia="hr-HR"/>
        </w:rPr>
        <w:t>O</w:t>
      </w:r>
    </w:p>
    <w:p w14:paraId="40D43A83" w14:textId="5680D76D" w:rsidR="00C32E56" w:rsidRPr="00C32E56" w:rsidRDefault="00C32E56" w:rsidP="00C32E56">
      <w:pPr>
        <w:pStyle w:val="Bezproreda"/>
        <w:jc w:val="center"/>
        <w:rPr>
          <w:lang w:eastAsia="hr-HR"/>
        </w:rPr>
      </w:pPr>
      <w:r>
        <w:rPr>
          <w:lang w:eastAsia="hr-HR"/>
        </w:rPr>
        <w:t>VISINI EKONOMSKKE CIJENE</w:t>
      </w:r>
    </w:p>
    <w:p w14:paraId="28D598AB" w14:textId="77777777" w:rsidR="00C32E56" w:rsidRPr="00C32E56" w:rsidRDefault="00C32E56" w:rsidP="00C3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Članak 1.</w:t>
      </w:r>
    </w:p>
    <w:p w14:paraId="254EB33C" w14:textId="20F2B625" w:rsidR="00C32E56" w:rsidRPr="00C32E56" w:rsidRDefault="00C32E56" w:rsidP="00C32E5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D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onosi se odluka kojom se utvrđuje ekonomska cijena usluga za program odgoja i obrazovanja u DV </w:t>
      </w:r>
      <w:r w:rsidR="008E29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Bubamara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(u daljnjem tekstu: Vrtić). </w:t>
      </w:r>
    </w:p>
    <w:p w14:paraId="2137ED2A" w14:textId="77777777" w:rsidR="00C32E56" w:rsidRPr="00C32E56" w:rsidRDefault="00C32E56" w:rsidP="00C3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Članak 2.</w:t>
      </w:r>
    </w:p>
    <w:p w14:paraId="799238D9" w14:textId="565E6744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     2.  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U Vrtiću se ostvaruju slijedeći programi predškolskog odgoja i obrazovanja:</w:t>
      </w:r>
    </w:p>
    <w:p w14:paraId="799BDFCE" w14:textId="6376C71E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- redoviti 10-satni programi za djecu jasličke dobi ekonomska  cijena programa iznosi ____</w:t>
      </w:r>
      <w:r w:rsidR="008E29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505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________eura.</w:t>
      </w:r>
    </w:p>
    <w:p w14:paraId="6BE5CF27" w14:textId="1058ED3F" w:rsid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- redoviti 10-satni programi za djecu vrtićke dobi  ekonomska cijena programa iznosi ___</w:t>
      </w:r>
      <w:r w:rsidR="008E29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505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______eura.</w:t>
      </w:r>
    </w:p>
    <w:p w14:paraId="56820A1A" w14:textId="77777777" w:rsidR="008E29F9" w:rsidRDefault="008E29F9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0E4B47CD" w14:textId="0EAA96A9" w:rsidR="008E29F9" w:rsidRPr="008E29F9" w:rsidRDefault="008E29F9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8E29F9">
        <w:rPr>
          <w:rFonts w:ascii="Times New Roman" w:hAnsi="Times New Roman" w:cs="Times New Roman"/>
          <w:sz w:val="24"/>
          <w:szCs w:val="24"/>
        </w:rPr>
        <w:t>Participacija</w:t>
      </w:r>
      <w:r w:rsidRPr="008E29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sz w:val="24"/>
          <w:szCs w:val="24"/>
        </w:rPr>
        <w:t>za</w:t>
      </w:r>
      <w:r w:rsidRPr="008E29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sz w:val="24"/>
          <w:szCs w:val="24"/>
        </w:rPr>
        <w:t>roditelji</w:t>
      </w:r>
      <w:r w:rsidRPr="008E29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sz w:val="24"/>
          <w:szCs w:val="24"/>
        </w:rPr>
        <w:t>iznosi</w:t>
      </w:r>
      <w:r w:rsidRPr="008E29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b/>
          <w:sz w:val="24"/>
          <w:szCs w:val="24"/>
        </w:rPr>
        <w:t>100</w:t>
      </w:r>
      <w:r w:rsidRPr="008E29F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b/>
          <w:sz w:val="24"/>
          <w:szCs w:val="24"/>
        </w:rPr>
        <w:t>e</w:t>
      </w:r>
      <w:r w:rsidRPr="008E29F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b/>
          <w:sz w:val="24"/>
          <w:szCs w:val="24"/>
        </w:rPr>
        <w:t>a</w:t>
      </w:r>
      <w:r w:rsidRPr="008E29F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b/>
          <w:sz w:val="24"/>
          <w:szCs w:val="24"/>
        </w:rPr>
        <w:t>sufinanciranje</w:t>
      </w:r>
      <w:r w:rsidRPr="008E29F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b/>
          <w:sz w:val="24"/>
          <w:szCs w:val="24"/>
        </w:rPr>
        <w:t>Grada</w:t>
      </w:r>
      <w:r w:rsidRPr="008E29F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b/>
          <w:sz w:val="24"/>
          <w:szCs w:val="24"/>
        </w:rPr>
        <w:t>Bjelovara</w:t>
      </w:r>
      <w:r w:rsidRPr="008E29F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b/>
          <w:sz w:val="24"/>
          <w:szCs w:val="24"/>
        </w:rPr>
        <w:t>iznosi</w:t>
      </w:r>
      <w:r w:rsidRPr="008E29F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E29F9">
        <w:rPr>
          <w:rFonts w:ascii="Times New Roman" w:hAnsi="Times New Roman" w:cs="Times New Roman"/>
          <w:b/>
          <w:sz w:val="24"/>
          <w:szCs w:val="24"/>
        </w:rPr>
        <w:t xml:space="preserve">405 </w:t>
      </w:r>
      <w:r w:rsidRPr="008E29F9">
        <w:rPr>
          <w:rFonts w:ascii="Times New Roman" w:hAnsi="Times New Roman" w:cs="Times New Roman"/>
          <w:b/>
          <w:spacing w:val="-4"/>
          <w:sz w:val="24"/>
          <w:szCs w:val="24"/>
        </w:rPr>
        <w:t>eura.</w:t>
      </w:r>
    </w:p>
    <w:p w14:paraId="32840CC2" w14:textId="77777777" w:rsidR="008E29F9" w:rsidRPr="00C32E56" w:rsidRDefault="008E29F9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6A490BF8" w14:textId="77777777" w:rsidR="00C32E56" w:rsidRPr="00C32E56" w:rsidRDefault="00C32E56" w:rsidP="00C3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Članak 3.</w:t>
      </w:r>
    </w:p>
    <w:p w14:paraId="0F5D0C3A" w14:textId="6A6E800D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     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Osnova za utvrđivanje potrebnih sredstava za djelatnost predškolskog odgoja i naobrazbe djece predškolske dobi u Vrtiću određuje se u visini ukupnih godišnjih prihoda i rashoda na temelju procijenjenog godišnjeg broja korisnika usluga za kalendarsku godinu.</w:t>
      </w:r>
    </w:p>
    <w:p w14:paraId="7FAACC75" w14:textId="201B5A99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    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Ekonomska cijena koja se na taj način utvrđuje obuhvaća rashode koji su definirani Državnim pedagoškim standardom predškolskog odgoja i naobrazbe i stvarne rashode provedbe svakog pojedinog programa.</w:t>
      </w:r>
    </w:p>
    <w:p w14:paraId="1C3ACD2D" w14:textId="4BD18D83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     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Mjesečna ekonomska cijena Vrtića definirana je na pretpostavci pune popunjenosti Vrtića</w:t>
      </w:r>
    </w:p>
    <w:p w14:paraId="053CDB7D" w14:textId="5BC9D3C6" w:rsidR="00C32E56" w:rsidRPr="00C32E56" w:rsidRDefault="00C32E56" w:rsidP="00C3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4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.</w:t>
      </w:r>
    </w:p>
    <w:p w14:paraId="0ABD0E73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lastRenderedPageBreak/>
        <w:t>Ekonomska cijena smještaja djece u Vrtiću obuhvaća slijedeće rashode:</w:t>
      </w:r>
    </w:p>
    <w:p w14:paraId="11E0028F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1. Plaću za radnike koja obuhvaća bruto plaće, naknade i materijalna prava radnika;</w:t>
      </w:r>
    </w:p>
    <w:p w14:paraId="59CEE4F1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2. Prehranu djece;</w:t>
      </w:r>
    </w:p>
    <w:p w14:paraId="7131C5D8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3. Uvjete za boravak djece koji obuhvaćaju materijalne izdatke, utrošenu energiju i komunalije, tekuće održavanje objekta i opreme te osnovne higijensko-sanitarne potrebe;</w:t>
      </w:r>
    </w:p>
    <w:p w14:paraId="1D7FD693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4. Nabava namještaja i opreme;</w:t>
      </w:r>
    </w:p>
    <w:p w14:paraId="4C57767B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5. Nabava sitnog inventara;</w:t>
      </w:r>
    </w:p>
    <w:p w14:paraId="5269258C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6. Najam /zakup prostora (prostora vrtića i jaslica, bazena, itd.).</w:t>
      </w:r>
    </w:p>
    <w:p w14:paraId="26D25609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Zbog povećanja cijene energenata, a što utječe na režijske troškove, troškove plaća te inflacije veće od 1,5 posto u zadnja 2 mjeseca, narasli su ukupni troškovi Vrtića. Zbog svega navedenog, Upravno vijeće Dječjeg vrtića donosi odluku o povećanju ekonomske cijene redovnog  jasličkog i vrtićkog programa.</w:t>
      </w:r>
    </w:p>
    <w:p w14:paraId="6E3B5981" w14:textId="77777777" w:rsidR="00C32E56" w:rsidRPr="00C32E56" w:rsidRDefault="00C32E56" w:rsidP="00C3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Članak 4.</w:t>
      </w:r>
    </w:p>
    <w:p w14:paraId="75E59994" w14:textId="571F132C" w:rsid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Utvrđuje se nova ekonomska cijena redovitog 10-satnog programa odgoja, obrazovanja, zdravstvene zaštite i unapređenja zdravlja, prehrane i socijalne skrbi za djecu predškolske (jasličke i vrtićke) dobi od </w:t>
      </w:r>
      <w:r w:rsidRPr="00C32E56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hr-HR"/>
          <w14:ligatures w14:val="none"/>
        </w:rPr>
        <w:t xml:space="preserve">u iznosu od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hr-HR"/>
          <w14:ligatures w14:val="none"/>
        </w:rPr>
        <w:t>____</w:t>
      </w:r>
      <w:r w:rsidR="008E29F9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hr-HR"/>
          <w14:ligatures w14:val="none"/>
        </w:rPr>
        <w:t>505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hr-HR"/>
          <w14:ligatures w14:val="none"/>
        </w:rPr>
        <w:t>_______</w:t>
      </w:r>
      <w:r w:rsidRPr="00C32E56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hr-HR"/>
          <w14:ligatures w14:val="none"/>
        </w:rPr>
        <w:t>€.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</w:t>
      </w:r>
    </w:p>
    <w:p w14:paraId="4FCC61A6" w14:textId="4B27F5AF" w:rsidR="008E29F9" w:rsidRPr="00C32E56" w:rsidRDefault="008E29F9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Od 1. lipnja 2026. godine.</w:t>
      </w:r>
    </w:p>
    <w:p w14:paraId="0441BC61" w14:textId="77777777" w:rsidR="00C32E56" w:rsidRPr="00C32E56" w:rsidRDefault="00C32E56" w:rsidP="00C3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Članak 5.</w:t>
      </w:r>
    </w:p>
    <w:p w14:paraId="68E48138" w14:textId="6A1B0314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Ova Odluka objavljuje se na oglasnoj ploči Vrtića i stupa na snagu dan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nakon dana 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donošenja.</w:t>
      </w:r>
    </w:p>
    <w:p w14:paraId="6A3AA27D" w14:textId="3D739806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                                                            Članak 6. </w:t>
      </w:r>
    </w:p>
    <w:p w14:paraId="39756C34" w14:textId="1473E291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Stupanjem na snagu ove Odluke stavlja se izvan snage Odluk</w:t>
      </w:r>
      <w:r w:rsidR="00F04C8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a</w:t>
      </w: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o ekonomskoj cijeni Vrtića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KLASA:___</w:t>
      </w:r>
      <w:r w:rsidR="008E29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003-03/26-01/01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________,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ab/>
        <w:t>UR.BROJ:_</w:t>
      </w:r>
      <w:r w:rsidR="008E29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2103-01-20-01-26-02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______ od __</w:t>
      </w:r>
      <w:r w:rsidR="008E29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2. siječnja 2026.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___ godine. </w:t>
      </w:r>
    </w:p>
    <w:p w14:paraId="5FE27162" w14:textId="77777777" w:rsidR="00F04C8A" w:rsidRDefault="00F04C8A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68C4C7C7" w14:textId="52CE57C8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KLASA: </w:t>
      </w:r>
      <w:r w:rsidR="00231BB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003-03/26-01/03</w:t>
      </w:r>
    </w:p>
    <w:p w14:paraId="603102AB" w14:textId="43248E01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URBROJ: </w:t>
      </w:r>
      <w:r w:rsidR="00231BB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>2103-01-20-01-26-01</w:t>
      </w:r>
    </w:p>
    <w:p w14:paraId="5340511B" w14:textId="3D406376" w:rsidR="00C32E56" w:rsidRPr="00C32E56" w:rsidRDefault="00231BB8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lastRenderedPageBreak/>
        <w:t>Bjelovar,11.5.2026</w:t>
      </w:r>
      <w:r w:rsidR="00F04C8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                                                         </w:t>
      </w:r>
      <w:r w:rsidR="00C32E56"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PREDSJEDNIK </w:t>
      </w:r>
    </w:p>
    <w:p w14:paraId="657463BB" w14:textId="77777777" w:rsidR="00C32E56" w:rsidRPr="00C32E56" w:rsidRDefault="00C32E56" w:rsidP="00C3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C32E5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                                                                               UPRAVNOG VIJEĆA </w:t>
      </w:r>
    </w:p>
    <w:p w14:paraId="7DBE4E47" w14:textId="3C3A0007" w:rsidR="00C32E56" w:rsidRPr="00C32E56" w:rsidRDefault="00C32E56" w:rsidP="00C32E56">
      <w:pPr>
        <w:rPr>
          <w:rFonts w:ascii="Calibri" w:eastAsia="Calibri" w:hAnsi="Calibri" w:cs="Times New Roman"/>
          <w:kern w:val="0"/>
          <w14:ligatures w14:val="none"/>
        </w:rPr>
      </w:pPr>
      <w:r w:rsidRPr="00C32E56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                     </w:t>
      </w:r>
      <w:r w:rsidR="00231BB8" w:rsidRPr="00231BB8">
        <w:rPr>
          <w:noProof/>
        </w:rPr>
        <w:drawing>
          <wp:inline distT="0" distB="0" distL="0" distR="0" wp14:anchorId="181FCFE8" wp14:editId="6690B29E">
            <wp:extent cx="1514585" cy="596018"/>
            <wp:effectExtent l="0" t="0" r="0" b="0"/>
            <wp:docPr id="3919836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78" cy="59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DF714" w14:textId="6A1159A8" w:rsidR="00C32E56" w:rsidRPr="00C32E56" w:rsidRDefault="00C32E56" w:rsidP="00C32E56">
      <w:pPr>
        <w:rPr>
          <w:rFonts w:ascii="Calibri" w:eastAsia="Calibri" w:hAnsi="Calibri" w:cs="Times New Roman"/>
          <w:kern w:val="0"/>
          <w14:ligatures w14:val="none"/>
        </w:rPr>
      </w:pPr>
    </w:p>
    <w:p w14:paraId="589B0B3B" w14:textId="09709091" w:rsidR="0037787F" w:rsidRDefault="0037787F"/>
    <w:sectPr w:rsidR="0037787F" w:rsidSect="00C3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91858"/>
    <w:multiLevelType w:val="hybridMultilevel"/>
    <w:tmpl w:val="38300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2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56"/>
    <w:rsid w:val="001735F3"/>
    <w:rsid w:val="00231BB8"/>
    <w:rsid w:val="00370EEF"/>
    <w:rsid w:val="0037787F"/>
    <w:rsid w:val="00663FFE"/>
    <w:rsid w:val="008E29F9"/>
    <w:rsid w:val="00C32E56"/>
    <w:rsid w:val="00EA0AA0"/>
    <w:rsid w:val="00F0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4A55"/>
  <w15:chartTrackingRefBased/>
  <w15:docId w15:val="{725D6A42-E96F-4C30-8ECA-2149FEF2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2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2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2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2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2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2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2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2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2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2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2E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2E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2E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2E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2E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2E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2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2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2E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2E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2E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2E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2E5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C32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Amanda Ćuruvija</cp:lastModifiedBy>
  <cp:revision>3</cp:revision>
  <dcterms:created xsi:type="dcterms:W3CDTF">2026-05-11T09:35:00Z</dcterms:created>
  <dcterms:modified xsi:type="dcterms:W3CDTF">2026-05-13T07:23:00Z</dcterms:modified>
</cp:coreProperties>
</file>